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before="100" w:beforeAutospacing="1" w:after="100" w:afterAutospacing="1" w:line="360" w:lineRule="exact"/>
        <w:ind w:firstLine="426"/>
        <w:jc w:val="center"/>
        <w:rPr>
          <w:rFonts w:hint="eastAsia" w:ascii="黑体" w:hAnsi="黑体" w:eastAsia="黑体" w:cs="Times New Roman"/>
          <w:color w:val="000000"/>
          <w:sz w:val="28"/>
          <w:szCs w:val="28"/>
          <w:lang w:eastAsia="zh-CN"/>
        </w:rPr>
      </w:pPr>
      <w:r>
        <w:rPr>
          <w:rFonts w:hint="eastAsia" w:ascii="黑体" w:hAnsi="黑体" w:eastAsia="黑体" w:cs="Times New Roman"/>
          <w:color w:val="000000"/>
          <w:sz w:val="28"/>
          <w:szCs w:val="28"/>
          <w:lang w:eastAsia="zh-CN"/>
        </w:rPr>
        <w:t>常州市金坛区公办中小学、幼儿园食堂大米定点供应商采购项目</w:t>
      </w:r>
    </w:p>
    <w:p>
      <w:pPr>
        <w:widowControl/>
        <w:adjustRightInd w:val="0"/>
        <w:spacing w:before="100" w:beforeAutospacing="1" w:after="100" w:afterAutospacing="1" w:line="360" w:lineRule="exact"/>
        <w:ind w:firstLine="426"/>
        <w:jc w:val="center"/>
        <w:rPr>
          <w:rFonts w:hint="eastAsia" w:ascii="黑体" w:hAnsi="黑体" w:eastAsia="黑体" w:cs="Times New Roman"/>
          <w:color w:val="000000"/>
          <w:sz w:val="28"/>
          <w:szCs w:val="28"/>
          <w:lang w:eastAsia="zh-CN"/>
        </w:rPr>
      </w:pPr>
      <w:r>
        <w:rPr>
          <w:rFonts w:hint="eastAsia" w:ascii="黑体" w:hAnsi="黑体" w:eastAsia="黑体" w:cs="Times New Roman"/>
          <w:color w:val="000000"/>
          <w:sz w:val="28"/>
          <w:szCs w:val="28"/>
          <w:lang w:eastAsia="zh-CN"/>
        </w:rPr>
        <w:t>（</w:t>
      </w:r>
      <w:r>
        <w:rPr>
          <w:rFonts w:hint="eastAsia" w:ascii="黑体" w:hAnsi="黑体" w:eastAsia="黑体" w:cs="Times New Roman"/>
          <w:color w:val="000000"/>
          <w:sz w:val="28"/>
          <w:szCs w:val="28"/>
          <w:lang w:val="en-US" w:eastAsia="zh-CN"/>
        </w:rPr>
        <w:t>二次</w:t>
      </w:r>
      <w:r>
        <w:rPr>
          <w:rFonts w:hint="eastAsia" w:ascii="黑体" w:hAnsi="黑体" w:eastAsia="黑体" w:cs="Times New Roman"/>
          <w:color w:val="000000"/>
          <w:sz w:val="28"/>
          <w:szCs w:val="28"/>
          <w:lang w:eastAsia="zh-CN"/>
        </w:rPr>
        <w:t>）</w:t>
      </w:r>
    </w:p>
    <w:p>
      <w:pPr>
        <w:widowControl/>
        <w:adjustRightInd w:val="0"/>
        <w:spacing w:before="100" w:beforeAutospacing="1" w:after="100" w:afterAutospacing="1" w:line="360" w:lineRule="exact"/>
        <w:ind w:firstLine="426"/>
        <w:jc w:val="center"/>
        <w:rPr>
          <w:rFonts w:hint="eastAsia" w:ascii="黑体" w:hAnsi="黑体" w:eastAsia="黑体" w:cs="Times New Roman"/>
          <w:color w:val="000000"/>
          <w:sz w:val="28"/>
          <w:szCs w:val="28"/>
          <w:lang w:eastAsia="zh-CN"/>
        </w:rPr>
      </w:pPr>
      <w:r>
        <w:rPr>
          <w:rFonts w:hint="eastAsia" w:ascii="黑体" w:hAnsi="黑体" w:eastAsia="黑体" w:cs="Times New Roman"/>
          <w:color w:val="000000"/>
          <w:sz w:val="28"/>
          <w:szCs w:val="28"/>
          <w:lang w:eastAsia="zh-CN"/>
        </w:rPr>
        <w:t>竞争性磋商公告</w:t>
      </w:r>
    </w:p>
    <w:p>
      <w:pPr>
        <w:rPr>
          <w:rFonts w:asciiTheme="majorEastAsia" w:hAnsiTheme="majorEastAsia" w:eastAsiaTheme="majorEastAsia"/>
        </w:rPr>
      </w:pPr>
    </w:p>
    <w:p>
      <w:pPr>
        <w:spacing w:line="360" w:lineRule="auto"/>
        <w:rPr>
          <w:rFonts w:cs="宋体" w:asciiTheme="majorEastAsia" w:hAnsiTheme="majorEastAsia" w:eastAsiaTheme="majorEastAsia"/>
        </w:rPr>
      </w:pPr>
      <w:bookmarkStart w:id="0" w:name="_Toc35393629"/>
      <w:bookmarkStart w:id="1" w:name="_Toc28359089"/>
      <w:bookmarkStart w:id="2" w:name="_Toc35393798"/>
      <w:bookmarkStart w:id="3" w:name="_Toc28359012"/>
      <w:bookmarkStart w:id="4" w:name="_Toc35393623"/>
      <w:bookmarkStart w:id="5" w:name="_Toc35393792"/>
      <w:r>
        <w:rPr>
          <w:rFonts w:hint="eastAsia" w:cs="宋体" w:asciiTheme="majorEastAsia" w:hAnsiTheme="majorEastAsia" w:eastAsiaTheme="majorEastAsia"/>
        </w:rPr>
        <w:t>一、项目基本情况</w:t>
      </w:r>
      <w:bookmarkEnd w:id="0"/>
      <w:bookmarkEnd w:id="1"/>
      <w:bookmarkEnd w:id="2"/>
      <w:bookmarkEnd w:id="3"/>
    </w:p>
    <w:p>
      <w:pPr>
        <w:spacing w:line="360" w:lineRule="auto"/>
        <w:ind w:firstLine="420" w:firstLineChars="200"/>
        <w:rPr>
          <w:rFonts w:cs="宋体" w:asciiTheme="majorEastAsia" w:hAnsiTheme="majorEastAsia" w:eastAsiaTheme="majorEastAsia"/>
          <w:color w:val="0000FF"/>
        </w:rPr>
      </w:pPr>
      <w:r>
        <w:rPr>
          <w:rFonts w:hint="eastAsia" w:cs="宋体" w:asciiTheme="majorEastAsia" w:hAnsiTheme="majorEastAsia" w:eastAsiaTheme="majorEastAsia"/>
        </w:rPr>
        <w:t>1.项目编号：</w:t>
      </w:r>
      <w:r>
        <w:rPr>
          <w:rFonts w:hint="eastAsia" w:cs="宋体" w:asciiTheme="majorEastAsia" w:hAnsiTheme="majorEastAsia" w:eastAsiaTheme="majorEastAsia"/>
          <w:lang w:eastAsia="zh-CN"/>
        </w:rPr>
        <w:t>JSXD[教磋]2024-00</w:t>
      </w:r>
      <w:r>
        <w:rPr>
          <w:rFonts w:hint="eastAsia" w:cs="宋体" w:asciiTheme="majorEastAsia" w:hAnsiTheme="majorEastAsia" w:eastAsiaTheme="majorEastAsia"/>
          <w:lang w:val="en-US" w:eastAsia="zh-CN"/>
        </w:rPr>
        <w:t>2</w:t>
      </w:r>
      <w:r>
        <w:rPr>
          <w:rFonts w:hint="eastAsia" w:cs="宋体" w:asciiTheme="majorEastAsia" w:hAnsiTheme="majorEastAsia" w:eastAsiaTheme="majorEastAsia"/>
          <w:lang w:eastAsia="zh-CN"/>
        </w:rPr>
        <w:t>号</w:t>
      </w:r>
    </w:p>
    <w:p>
      <w:pPr>
        <w:spacing w:line="360" w:lineRule="auto"/>
        <w:ind w:firstLine="420" w:firstLineChars="200"/>
        <w:rPr>
          <w:rFonts w:cs="宋体" w:asciiTheme="majorEastAsia" w:hAnsiTheme="majorEastAsia" w:eastAsiaTheme="majorEastAsia"/>
        </w:rPr>
      </w:pPr>
      <w:r>
        <w:rPr>
          <w:rFonts w:cs="宋体" w:asciiTheme="majorEastAsia" w:hAnsiTheme="majorEastAsia" w:eastAsiaTheme="majorEastAsia"/>
        </w:rPr>
        <w:t>2.</w:t>
      </w:r>
      <w:r>
        <w:rPr>
          <w:rFonts w:hint="eastAsia" w:cs="宋体" w:asciiTheme="majorEastAsia" w:hAnsiTheme="majorEastAsia" w:eastAsiaTheme="majorEastAsia"/>
        </w:rPr>
        <w:t>项目名称：常州市金坛区公办中小学、幼儿园食堂大米定点供应商采购项目</w:t>
      </w:r>
    </w:p>
    <w:p>
      <w:pPr>
        <w:spacing w:line="360" w:lineRule="auto"/>
        <w:ind w:firstLine="420" w:firstLineChars="200"/>
        <w:rPr>
          <w:rFonts w:asciiTheme="majorEastAsia" w:hAnsiTheme="majorEastAsia" w:eastAsiaTheme="majorEastAsia"/>
          <w:b/>
          <w:bCs/>
          <w:sz w:val="60"/>
          <w:szCs w:val="60"/>
        </w:rPr>
      </w:pPr>
      <w:r>
        <w:rPr>
          <w:rFonts w:cs="宋体" w:asciiTheme="majorEastAsia" w:hAnsiTheme="majorEastAsia" w:eastAsiaTheme="majorEastAsia"/>
        </w:rPr>
        <w:t>3.</w:t>
      </w:r>
      <w:r>
        <w:rPr>
          <w:rFonts w:hint="eastAsia" w:cs="宋体" w:asciiTheme="majorEastAsia" w:hAnsiTheme="majorEastAsia" w:eastAsiaTheme="majorEastAsia"/>
        </w:rPr>
        <w:t>采购方式：竞争性磋商</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bCs/>
        </w:rPr>
        <w:t>4.最高限价：</w:t>
      </w:r>
      <w:r>
        <w:rPr>
          <w:rFonts w:hint="eastAsia" w:cs="宋体" w:asciiTheme="majorEastAsia" w:hAnsiTheme="majorEastAsia" w:eastAsiaTheme="majorEastAsia"/>
          <w:b/>
          <w:bCs/>
        </w:rPr>
        <w:t>2.4元/斤</w:t>
      </w:r>
      <w:r>
        <w:rPr>
          <w:rFonts w:hint="eastAsia" w:cs="宋体" w:asciiTheme="majorEastAsia" w:hAnsiTheme="majorEastAsia" w:eastAsiaTheme="majorEastAsia"/>
        </w:rPr>
        <w:t>。响应报价高</w:t>
      </w:r>
      <w:bookmarkStart w:id="36" w:name="_GoBack"/>
      <w:bookmarkEnd w:id="36"/>
      <w:r>
        <w:rPr>
          <w:rFonts w:hint="eastAsia" w:cs="宋体" w:asciiTheme="majorEastAsia" w:hAnsiTheme="majorEastAsia" w:eastAsiaTheme="majorEastAsia"/>
        </w:rPr>
        <w:t>于</w:t>
      </w:r>
      <w:r>
        <w:rPr>
          <w:rFonts w:hint="eastAsia" w:cs="宋体" w:asciiTheme="majorEastAsia" w:hAnsiTheme="majorEastAsia" w:eastAsiaTheme="majorEastAsia"/>
          <w:bCs/>
        </w:rPr>
        <w:t>最高限价的作废标处理</w:t>
      </w:r>
      <w:r>
        <w:rPr>
          <w:rFonts w:hint="eastAsia" w:cs="宋体" w:asciiTheme="majorEastAsia" w:hAnsiTheme="majorEastAsia" w:eastAsiaTheme="majorEastAsia"/>
        </w:rPr>
        <w:t>。（每日累计大米供货量约为10吨）</w:t>
      </w:r>
    </w:p>
    <w:p>
      <w:pPr>
        <w:spacing w:line="360" w:lineRule="auto"/>
        <w:ind w:left="420" w:leftChars="200"/>
        <w:rPr>
          <w:rFonts w:asciiTheme="majorEastAsia" w:hAnsiTheme="majorEastAsia" w:eastAsiaTheme="majorEastAsia"/>
        </w:rPr>
      </w:pPr>
      <w:r>
        <w:rPr>
          <w:rFonts w:hint="eastAsia" w:cs="宋体" w:asciiTheme="majorEastAsia" w:hAnsiTheme="majorEastAsia" w:eastAsiaTheme="majorEastAsia"/>
          <w:spacing w:val="2"/>
        </w:rPr>
        <w:t>5.</w:t>
      </w:r>
      <w:r>
        <w:rPr>
          <w:rFonts w:hint="eastAsia" w:cs="宋体" w:asciiTheme="majorEastAsia" w:hAnsiTheme="majorEastAsia" w:eastAsiaTheme="majorEastAsia"/>
        </w:rPr>
        <w:t>采购需求：</w:t>
      </w:r>
    </w:p>
    <w:tbl>
      <w:tblPr>
        <w:tblStyle w:val="10"/>
        <w:tblpPr w:leftFromText="180" w:rightFromText="180" w:vertAnchor="text" w:horzAnchor="page" w:tblpX="1174" w:tblpY="465"/>
        <w:tblOverlap w:val="never"/>
        <w:tblW w:w="58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716"/>
        <w:gridCol w:w="1095"/>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86" w:type="pct"/>
            <w:vAlign w:val="center"/>
          </w:tcPr>
          <w:p>
            <w:pPr>
              <w:spacing w:line="360" w:lineRule="auto"/>
              <w:jc w:val="center"/>
              <w:rPr>
                <w:rFonts w:asciiTheme="majorEastAsia" w:hAnsiTheme="majorEastAsia" w:eastAsiaTheme="majorEastAsia"/>
                <w:bCs/>
              </w:rPr>
            </w:pPr>
            <w:r>
              <w:rPr>
                <w:rFonts w:asciiTheme="majorEastAsia" w:hAnsiTheme="majorEastAsia" w:eastAsiaTheme="majorEastAsia"/>
                <w:bCs/>
              </w:rPr>
              <w:t>包号</w:t>
            </w:r>
          </w:p>
        </w:tc>
        <w:tc>
          <w:tcPr>
            <w:tcW w:w="867" w:type="pct"/>
            <w:vAlign w:val="center"/>
          </w:tcPr>
          <w:p>
            <w:pPr>
              <w:spacing w:line="360" w:lineRule="auto"/>
              <w:jc w:val="center"/>
              <w:rPr>
                <w:rFonts w:asciiTheme="majorEastAsia" w:hAnsiTheme="majorEastAsia" w:eastAsiaTheme="majorEastAsia"/>
                <w:bCs/>
              </w:rPr>
            </w:pPr>
            <w:r>
              <w:rPr>
                <w:rFonts w:asciiTheme="majorEastAsia" w:hAnsiTheme="majorEastAsia" w:eastAsiaTheme="majorEastAsia"/>
                <w:bCs/>
              </w:rPr>
              <w:t>标的名称</w:t>
            </w:r>
          </w:p>
        </w:tc>
        <w:tc>
          <w:tcPr>
            <w:tcW w:w="553" w:type="pct"/>
            <w:vAlign w:val="center"/>
          </w:tcPr>
          <w:p>
            <w:pPr>
              <w:spacing w:line="360" w:lineRule="auto"/>
              <w:jc w:val="center"/>
              <w:rPr>
                <w:rFonts w:asciiTheme="majorEastAsia" w:hAnsiTheme="majorEastAsia" w:eastAsiaTheme="majorEastAsia"/>
                <w:bCs/>
              </w:rPr>
            </w:pPr>
            <w:r>
              <w:rPr>
                <w:rFonts w:asciiTheme="majorEastAsia" w:hAnsiTheme="majorEastAsia" w:eastAsiaTheme="majorEastAsia"/>
                <w:bCs/>
              </w:rPr>
              <w:t>数量</w:t>
            </w:r>
          </w:p>
        </w:tc>
        <w:tc>
          <w:tcPr>
            <w:tcW w:w="3193" w:type="pct"/>
            <w:vAlign w:val="center"/>
          </w:tcPr>
          <w:p>
            <w:pPr>
              <w:spacing w:line="360" w:lineRule="auto"/>
              <w:jc w:val="center"/>
              <w:rPr>
                <w:rFonts w:asciiTheme="majorEastAsia" w:hAnsiTheme="majorEastAsia" w:eastAsiaTheme="majorEastAsia"/>
              </w:rPr>
            </w:pPr>
            <w:r>
              <w:rPr>
                <w:rFonts w:asciiTheme="majorEastAsia" w:hAnsiTheme="majorEastAsia" w:eastAsiaTheme="majorEastAsia"/>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386" w:type="pct"/>
            <w:vAlign w:val="center"/>
          </w:tcPr>
          <w:p>
            <w:pPr>
              <w:spacing w:line="360" w:lineRule="auto"/>
              <w:jc w:val="center"/>
              <w:rPr>
                <w:rFonts w:asciiTheme="majorEastAsia" w:hAnsiTheme="majorEastAsia" w:eastAsiaTheme="majorEastAsia"/>
                <w:bCs/>
              </w:rPr>
            </w:pPr>
            <w:r>
              <w:rPr>
                <w:rFonts w:asciiTheme="majorEastAsia" w:hAnsiTheme="majorEastAsia" w:eastAsiaTheme="majorEastAsia"/>
                <w:bCs/>
              </w:rPr>
              <w:t>01</w:t>
            </w:r>
          </w:p>
        </w:tc>
        <w:tc>
          <w:tcPr>
            <w:tcW w:w="867" w:type="pct"/>
            <w:vAlign w:val="center"/>
          </w:tcPr>
          <w:p>
            <w:pPr>
              <w:spacing w:line="360" w:lineRule="auto"/>
              <w:jc w:val="center"/>
              <w:rPr>
                <w:rFonts w:hint="eastAsia" w:cs="宋体" w:asciiTheme="majorEastAsia" w:hAnsiTheme="majorEastAsia" w:eastAsiaTheme="majorEastAsia"/>
              </w:rPr>
            </w:pPr>
            <w:r>
              <w:rPr>
                <w:rFonts w:hint="eastAsia" w:cs="宋体" w:asciiTheme="majorEastAsia" w:hAnsiTheme="majorEastAsia" w:eastAsiaTheme="majorEastAsia"/>
              </w:rPr>
              <w:t>常州市金坛区公办中小学、幼儿园食堂大米定点供应商采购项目</w:t>
            </w:r>
          </w:p>
          <w:p>
            <w:pPr>
              <w:spacing w:line="360" w:lineRule="auto"/>
              <w:jc w:val="center"/>
              <w:rPr>
                <w:rFonts w:hint="eastAsia" w:eastAsiaTheme="majorEastAsia"/>
                <w:lang w:eastAsia="zh-CN"/>
              </w:rPr>
            </w:pPr>
            <w:r>
              <w:rPr>
                <w:rFonts w:hint="eastAsia" w:cs="宋体" w:asciiTheme="majorEastAsia" w:hAnsiTheme="majorEastAsia" w:eastAsiaTheme="majorEastAsia"/>
                <w:lang w:eastAsia="zh-CN"/>
              </w:rPr>
              <w:t>（</w:t>
            </w:r>
            <w:r>
              <w:rPr>
                <w:rFonts w:hint="eastAsia" w:cs="宋体" w:asciiTheme="majorEastAsia" w:hAnsiTheme="majorEastAsia" w:eastAsiaTheme="majorEastAsia"/>
                <w:lang w:val="en-US" w:eastAsia="zh-CN"/>
              </w:rPr>
              <w:t>二次</w:t>
            </w:r>
            <w:r>
              <w:rPr>
                <w:rFonts w:hint="eastAsia" w:cs="宋体" w:asciiTheme="majorEastAsia" w:hAnsiTheme="majorEastAsia" w:eastAsiaTheme="majorEastAsia"/>
                <w:lang w:eastAsia="zh-CN"/>
              </w:rPr>
              <w:t>）</w:t>
            </w:r>
          </w:p>
        </w:tc>
        <w:tc>
          <w:tcPr>
            <w:tcW w:w="553" w:type="pct"/>
            <w:vAlign w:val="center"/>
          </w:tcPr>
          <w:p>
            <w:pPr>
              <w:spacing w:line="360" w:lineRule="auto"/>
              <w:jc w:val="center"/>
              <w:rPr>
                <w:rFonts w:asciiTheme="majorEastAsia" w:hAnsiTheme="majorEastAsia" w:eastAsiaTheme="majorEastAsia"/>
                <w:bCs/>
              </w:rPr>
            </w:pPr>
            <w:r>
              <w:rPr>
                <w:rFonts w:hint="eastAsia" w:asciiTheme="majorEastAsia" w:hAnsiTheme="majorEastAsia" w:eastAsiaTheme="majorEastAsia"/>
                <w:bCs/>
              </w:rPr>
              <w:t>1</w:t>
            </w:r>
          </w:p>
        </w:tc>
        <w:tc>
          <w:tcPr>
            <w:tcW w:w="3193" w:type="pct"/>
            <w:vAlign w:val="center"/>
          </w:tcPr>
          <w:p>
            <w:pPr>
              <w:spacing w:line="360" w:lineRule="auto"/>
              <w:jc w:val="left"/>
              <w:rPr>
                <w:rFonts w:asciiTheme="majorEastAsia" w:hAnsiTheme="majorEastAsia" w:eastAsiaTheme="majorEastAsia"/>
              </w:rPr>
            </w:pPr>
            <w:r>
              <w:rPr>
                <w:rFonts w:hint="eastAsia" w:asciiTheme="majorEastAsia" w:hAnsiTheme="majorEastAsia" w:eastAsiaTheme="majorEastAsia"/>
              </w:rPr>
              <w:t>（1）为确保我区公办中小学、幼儿园食堂大米安全，规范大米采购行为，维护师生的合法权益。现开展常州市金坛区公办中小学、幼儿园食堂大米定点供应商采购项目的供货单位招标，中标供应商按采购人要求为常州市金坛区公办中小学、幼儿园食堂供应配送大米及相关服务。</w:t>
            </w:r>
          </w:p>
          <w:p>
            <w:pPr>
              <w:spacing w:line="360" w:lineRule="auto"/>
              <w:jc w:val="left"/>
              <w:rPr>
                <w:rFonts w:asciiTheme="majorEastAsia" w:hAnsiTheme="majorEastAsia" w:eastAsiaTheme="majorEastAsia"/>
              </w:rPr>
            </w:pPr>
            <w:r>
              <w:rPr>
                <w:rFonts w:hint="eastAsia" w:asciiTheme="majorEastAsia" w:hAnsiTheme="majorEastAsia" w:eastAsiaTheme="majorEastAsia"/>
              </w:rPr>
              <w:t>（2）配送范围为金坛区公办中小学、幼儿园。</w:t>
            </w:r>
          </w:p>
          <w:p>
            <w:pPr>
              <w:spacing w:line="360" w:lineRule="auto"/>
              <w:jc w:val="left"/>
              <w:rPr>
                <w:rFonts w:asciiTheme="majorEastAsia" w:hAnsiTheme="majorEastAsia" w:eastAsiaTheme="majorEastAsia"/>
              </w:rPr>
            </w:pPr>
            <w:r>
              <w:rPr>
                <w:rFonts w:hint="eastAsia" w:asciiTheme="majorEastAsia" w:hAnsiTheme="majorEastAsia" w:eastAsiaTheme="majorEastAsia"/>
              </w:rPr>
              <w:t>（3）本次采购中标供应商为一家，综合得分第二名和第三名确定为备选供货单位。</w:t>
            </w:r>
          </w:p>
          <w:p>
            <w:pPr>
              <w:spacing w:line="360" w:lineRule="auto"/>
              <w:ind w:left="210" w:hanging="210" w:hangingChars="100"/>
              <w:jc w:val="left"/>
              <w:rPr>
                <w:rFonts w:asciiTheme="majorEastAsia" w:hAnsiTheme="majorEastAsia" w:eastAsiaTheme="majorEastAsia"/>
              </w:rPr>
            </w:pPr>
            <w:r>
              <w:rPr>
                <w:rFonts w:hint="eastAsia" w:asciiTheme="majorEastAsia" w:hAnsiTheme="majorEastAsia" w:eastAsiaTheme="majorEastAsia"/>
              </w:rPr>
              <w:t>（4）退出制度：在整个供货周期内，采购人将委托第三方机构依据GB/T1354-2018优质大米一级标准对供货单位的大米进行随机抽查检测，如任意一次检测结果达不到一级优质大米的相应指标标准，立即终止合同，且中标供应商无条件做好善后工作，</w:t>
            </w:r>
            <w:r>
              <w:rPr>
                <w:rFonts w:hint="eastAsia" w:asciiTheme="majorEastAsia" w:hAnsiTheme="majorEastAsia" w:eastAsiaTheme="majorEastAsia"/>
                <w:sz w:val="24"/>
                <w:szCs w:val="24"/>
              </w:rPr>
              <w:t>检测费用由中标供应商承担</w:t>
            </w:r>
            <w:r>
              <w:rPr>
                <w:rFonts w:hint="eastAsia" w:asciiTheme="majorEastAsia" w:hAnsiTheme="majorEastAsia" w:eastAsiaTheme="majorEastAsia"/>
              </w:rPr>
              <w:t>。</w:t>
            </w:r>
          </w:p>
        </w:tc>
      </w:tr>
    </w:tbl>
    <w:p>
      <w:pPr>
        <w:spacing w:line="360" w:lineRule="auto"/>
        <w:rPr>
          <w:rFonts w:cs="宋体" w:asciiTheme="majorEastAsia" w:hAnsiTheme="majorEastAsia" w:eastAsiaTheme="majorEastAsia"/>
        </w:rPr>
      </w:pP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6</w:t>
      </w:r>
      <w:r>
        <w:rPr>
          <w:rFonts w:cs="宋体" w:asciiTheme="majorEastAsia" w:hAnsiTheme="majorEastAsia" w:eastAsiaTheme="majorEastAsia"/>
        </w:rPr>
        <w:t>.</w:t>
      </w:r>
      <w:r>
        <w:rPr>
          <w:rFonts w:hint="eastAsia" w:cs="宋体" w:asciiTheme="majorEastAsia" w:hAnsiTheme="majorEastAsia" w:eastAsiaTheme="majorEastAsia"/>
        </w:rPr>
        <w:t>合同履行期限</w:t>
      </w:r>
      <w:r>
        <w:rPr>
          <w:rFonts w:hint="eastAsia" w:cs="宋体" w:asciiTheme="majorEastAsia" w:hAnsiTheme="majorEastAsia" w:eastAsiaTheme="majorEastAsia"/>
          <w:spacing w:val="2"/>
        </w:rPr>
        <w:t>：</w:t>
      </w:r>
      <w:r>
        <w:rPr>
          <w:rFonts w:hint="eastAsia" w:asciiTheme="majorEastAsia" w:hAnsiTheme="majorEastAsia" w:eastAsiaTheme="majorEastAsia"/>
          <w:highlight w:val="yellow"/>
        </w:rPr>
        <w:t>2024年4月28 日-2024年春学期末</w:t>
      </w:r>
      <w:r>
        <w:rPr>
          <w:rFonts w:hint="eastAsia" w:asciiTheme="majorEastAsia" w:hAnsiTheme="majorEastAsia" w:eastAsiaTheme="majorEastAsia"/>
        </w:rPr>
        <w:t>，</w:t>
      </w:r>
      <w:r>
        <w:rPr>
          <w:rFonts w:hint="eastAsia" w:cs="宋体" w:asciiTheme="majorEastAsia" w:hAnsiTheme="majorEastAsia" w:eastAsiaTheme="majorEastAsia"/>
        </w:rPr>
        <w:t>如遇教育上级主管部门有关重大政策调整或不可抗力等因素，采购人（或学校）可提前终止合同。</w:t>
      </w:r>
    </w:p>
    <w:p>
      <w:pPr>
        <w:spacing w:line="360" w:lineRule="auto"/>
        <w:ind w:firstLine="428" w:firstLineChars="200"/>
        <w:rPr>
          <w:rFonts w:cs="宋体" w:asciiTheme="majorEastAsia" w:hAnsiTheme="majorEastAsia" w:eastAsiaTheme="majorEastAsia"/>
          <w:u w:val="single"/>
        </w:rPr>
      </w:pPr>
      <w:r>
        <w:rPr>
          <w:rFonts w:hint="eastAsia" w:cs="宋体" w:asciiTheme="majorEastAsia" w:hAnsiTheme="majorEastAsia" w:eastAsiaTheme="majorEastAsia"/>
          <w:spacing w:val="2"/>
        </w:rPr>
        <w:t>7.服务</w:t>
      </w:r>
      <w:r>
        <w:rPr>
          <w:rFonts w:cs="宋体" w:asciiTheme="majorEastAsia" w:hAnsiTheme="majorEastAsia" w:eastAsiaTheme="majorEastAsia"/>
          <w:spacing w:val="2"/>
        </w:rPr>
        <w:t>要求：</w:t>
      </w:r>
      <w:r>
        <w:rPr>
          <w:rFonts w:hint="eastAsia" w:cs="宋体" w:asciiTheme="majorEastAsia" w:hAnsiTheme="majorEastAsia" w:eastAsiaTheme="majorEastAsia"/>
          <w:kern w:val="0"/>
        </w:rPr>
        <w:t>满足磋商文件需求</w:t>
      </w:r>
      <w:r>
        <w:rPr>
          <w:rFonts w:hint="eastAsia" w:asciiTheme="majorEastAsia" w:hAnsiTheme="majorEastAsia" w:eastAsiaTheme="majorEastAsia"/>
          <w:lang w:val="zh-CN"/>
        </w:rPr>
        <w:t>。</w:t>
      </w:r>
    </w:p>
    <w:p>
      <w:pPr>
        <w:spacing w:line="360" w:lineRule="auto"/>
        <w:ind w:firstLine="422" w:firstLineChars="200"/>
        <w:rPr>
          <w:rFonts w:cs="宋体" w:asciiTheme="majorEastAsia" w:hAnsiTheme="majorEastAsia" w:eastAsiaTheme="majorEastAsia"/>
          <w:b/>
        </w:rPr>
      </w:pPr>
      <w:r>
        <w:rPr>
          <w:rFonts w:hint="eastAsia" w:cs="宋体" w:asciiTheme="majorEastAsia" w:hAnsiTheme="majorEastAsia" w:eastAsiaTheme="majorEastAsia"/>
          <w:b/>
        </w:rPr>
        <w:t>8.本项目不接受联合体。</w:t>
      </w:r>
    </w:p>
    <w:p>
      <w:pPr>
        <w:spacing w:line="360" w:lineRule="auto"/>
        <w:rPr>
          <w:rFonts w:cs="宋体" w:asciiTheme="majorEastAsia" w:hAnsiTheme="majorEastAsia" w:eastAsiaTheme="majorEastAsia"/>
        </w:rPr>
      </w:pPr>
      <w:bookmarkStart w:id="6" w:name="_Toc35393630"/>
      <w:bookmarkStart w:id="7" w:name="_Toc35393799"/>
      <w:bookmarkStart w:id="8" w:name="_Toc28359013"/>
      <w:bookmarkStart w:id="9" w:name="_Toc28359090"/>
      <w:r>
        <w:rPr>
          <w:rFonts w:hint="eastAsia" w:cs="宋体" w:asciiTheme="majorEastAsia" w:hAnsiTheme="majorEastAsia" w:eastAsiaTheme="majorEastAsia"/>
        </w:rPr>
        <w:t>二、申请人的资格要求：</w:t>
      </w:r>
      <w:bookmarkEnd w:id="6"/>
      <w:bookmarkEnd w:id="7"/>
      <w:bookmarkEnd w:id="8"/>
      <w:bookmarkEnd w:id="9"/>
    </w:p>
    <w:p>
      <w:pPr>
        <w:spacing w:line="360" w:lineRule="auto"/>
        <w:ind w:firstLine="420" w:firstLineChars="200"/>
        <w:rPr>
          <w:rFonts w:cs="宋体" w:asciiTheme="majorEastAsia" w:hAnsiTheme="majorEastAsia" w:eastAsiaTheme="majorEastAsia"/>
        </w:rPr>
      </w:pPr>
      <w:bookmarkStart w:id="10" w:name="_Toc28359091"/>
      <w:bookmarkStart w:id="11" w:name="_Toc28359014"/>
      <w:r>
        <w:rPr>
          <w:rFonts w:hint="eastAsia" w:cs="宋体" w:asciiTheme="majorEastAsia" w:hAnsiTheme="majorEastAsia" w:eastAsiaTheme="majorEastAsia"/>
        </w:rPr>
        <w:t>1.满足《中华人民共和国政府采购法》第二十二条规定：</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2.落实政府采购政策需满足的资格要求：无。</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3.本项目的特定资格要求：</w:t>
      </w:r>
    </w:p>
    <w:p>
      <w:pPr>
        <w:spacing w:line="360" w:lineRule="auto"/>
        <w:ind w:firstLine="420" w:firstLineChars="200"/>
        <w:rPr>
          <w:rFonts w:cs="宋体" w:asciiTheme="majorEastAsia" w:hAnsiTheme="majorEastAsia" w:eastAsiaTheme="majorEastAsia"/>
        </w:rPr>
      </w:pPr>
      <w:bookmarkStart w:id="12" w:name="_Toc35393800"/>
      <w:bookmarkStart w:id="13" w:name="_Toc35393631"/>
      <w:r>
        <w:rPr>
          <w:rFonts w:hint="eastAsia" w:cs="宋体" w:asciiTheme="majorEastAsia" w:hAnsiTheme="majorEastAsia" w:eastAsiaTheme="majorEastAsia"/>
        </w:rPr>
        <w:t>（1）</w:t>
      </w:r>
      <w:r>
        <w:rPr>
          <w:rFonts w:hint="eastAsia" w:asciiTheme="majorEastAsia" w:hAnsiTheme="majorEastAsia" w:eastAsiaTheme="majorEastAsia"/>
        </w:rPr>
        <w:t>具有有效的</w:t>
      </w:r>
      <w:r>
        <w:rPr>
          <w:rFonts w:hint="eastAsia" w:cs="宋体" w:asciiTheme="majorEastAsia" w:hAnsiTheme="majorEastAsia" w:eastAsiaTheme="majorEastAsia"/>
        </w:rPr>
        <w:t>食品生产许可证或食品经营许可证。</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（2）企业、企业法定代表人或负责人遵纪守法，诚实守信，无违法、违规和失信记录。</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（3）中标后能服从相关行政执法部门监督，同意加大监管力度，适度增加对粮食质量的检测频率。</w:t>
      </w:r>
    </w:p>
    <w:p>
      <w:pPr>
        <w:pStyle w:val="7"/>
        <w:adjustRightInd w:val="0"/>
        <w:snapToGrid w:val="0"/>
        <w:spacing w:line="360" w:lineRule="auto"/>
        <w:ind w:left="840" w:leftChars="200" w:hanging="420" w:hangingChars="200"/>
        <w:jc w:val="lef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（4）</w:t>
      </w:r>
      <w:r>
        <w:rPr>
          <w:rFonts w:hint="eastAsia" w:asciiTheme="majorEastAsia" w:hAnsiTheme="majorEastAsia" w:eastAsiaTheme="majorEastAsia"/>
          <w:b/>
          <w:bCs/>
          <w:kern w:val="2"/>
          <w:sz w:val="21"/>
          <w:szCs w:val="21"/>
          <w:highlight w:val="yellow"/>
        </w:rPr>
        <w:t>具有有资质的检测机构出具的有效期内优质一级大米的检测报告</w:t>
      </w:r>
      <w:r>
        <w:rPr>
          <w:rFonts w:hint="eastAsia" w:asciiTheme="majorEastAsia" w:hAnsiTheme="majorEastAsia" w:eastAsiaTheme="majorEastAsia"/>
          <w:kern w:val="2"/>
          <w:sz w:val="21"/>
          <w:szCs w:val="21"/>
        </w:rPr>
        <w:t>。</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5）提供法定代表人资格证明或授权委托书及供应商为委托代理人缴纳的社会基本养老保险的缴纳凭证原件【凭证原件包括（其中之一均可）：1）该投标供应商经社保机构出具的缴费清单；2）由社保机构打印出具的缴纳凭证；缴纳时间为202</w:t>
      </w:r>
      <w:r>
        <w:rPr>
          <w:rFonts w:hint="eastAsia" w:cs="宋体" w:asciiTheme="majorEastAsia" w:hAnsiTheme="majorEastAsia" w:eastAsiaTheme="majorEastAsia"/>
          <w:lang w:val="en-US" w:eastAsia="zh-CN"/>
        </w:rPr>
        <w:t>3</w:t>
      </w:r>
      <w:r>
        <w:rPr>
          <w:rFonts w:hint="eastAsia" w:cs="宋体" w:asciiTheme="majorEastAsia" w:hAnsiTheme="majorEastAsia" w:eastAsiaTheme="majorEastAsia"/>
        </w:rPr>
        <w:t>年1</w:t>
      </w:r>
      <w:r>
        <w:rPr>
          <w:rFonts w:hint="eastAsia" w:cs="宋体" w:asciiTheme="majorEastAsia" w:hAnsiTheme="majorEastAsia" w:eastAsiaTheme="majorEastAsia"/>
          <w:lang w:val="en-US" w:eastAsia="zh-CN"/>
        </w:rPr>
        <w:t>0</w:t>
      </w:r>
      <w:r>
        <w:rPr>
          <w:rFonts w:hint="eastAsia" w:cs="宋体" w:asciiTheme="majorEastAsia" w:hAnsiTheme="majorEastAsia" w:eastAsiaTheme="majorEastAsia"/>
        </w:rPr>
        <w:t>月至今任意一月】。</w:t>
      </w:r>
    </w:p>
    <w:p>
      <w:pPr>
        <w:spacing w:line="360" w:lineRule="auto"/>
        <w:rPr>
          <w:rFonts w:cs="宋体" w:asciiTheme="majorEastAsia" w:hAnsiTheme="majorEastAsia" w:eastAsiaTheme="majorEastAsia"/>
        </w:rPr>
      </w:pPr>
      <w:r>
        <w:rPr>
          <w:rFonts w:hint="eastAsia" w:cs="宋体" w:asciiTheme="majorEastAsia" w:hAnsiTheme="majorEastAsia" w:eastAsiaTheme="majorEastAsia"/>
        </w:rPr>
        <w:t>三、获取磋商文件</w:t>
      </w:r>
      <w:bookmarkEnd w:id="10"/>
      <w:bookmarkEnd w:id="11"/>
      <w:bookmarkEnd w:id="12"/>
      <w:bookmarkEnd w:id="13"/>
    </w:p>
    <w:p>
      <w:pPr>
        <w:spacing w:line="360" w:lineRule="auto"/>
        <w:ind w:firstLine="540"/>
        <w:rPr>
          <w:rFonts w:cs="宋体" w:asciiTheme="majorEastAsia" w:hAnsiTheme="majorEastAsia" w:eastAsiaTheme="majorEastAsia"/>
        </w:rPr>
      </w:pPr>
      <w:r>
        <w:rPr>
          <w:rFonts w:hint="eastAsia" w:cs="宋体" w:asciiTheme="majorEastAsia" w:hAnsiTheme="majorEastAsia" w:eastAsiaTheme="majorEastAsia"/>
        </w:rPr>
        <w:t>1.报名时间：</w:t>
      </w:r>
      <w:r>
        <w:rPr>
          <w:rFonts w:hint="eastAsia" w:asciiTheme="majorEastAsia" w:hAnsiTheme="majorEastAsia" w:eastAsiaTheme="majorEastAsia"/>
          <w:highlight w:val="yellow"/>
        </w:rPr>
        <w:t>2024年</w:t>
      </w:r>
      <w:r>
        <w:rPr>
          <w:rFonts w:hint="eastAsia" w:asciiTheme="majorEastAsia" w:hAnsiTheme="majorEastAsia" w:eastAsiaTheme="majorEastAsia"/>
          <w:highlight w:val="yellow"/>
          <w:lang w:val="en-US" w:eastAsia="zh-CN"/>
        </w:rPr>
        <w:t>4</w:t>
      </w:r>
      <w:r>
        <w:rPr>
          <w:rFonts w:hint="eastAsia" w:asciiTheme="majorEastAsia" w:hAnsiTheme="majorEastAsia" w:eastAsiaTheme="majorEastAsia"/>
          <w:highlight w:val="yellow"/>
        </w:rPr>
        <w:t>月</w:t>
      </w:r>
      <w:r>
        <w:rPr>
          <w:rFonts w:hint="eastAsia" w:asciiTheme="majorEastAsia" w:hAnsiTheme="majorEastAsia" w:eastAsiaTheme="majorEastAsia"/>
          <w:highlight w:val="yellow"/>
          <w:lang w:val="en-US" w:eastAsia="zh-CN"/>
        </w:rPr>
        <w:t>15</w:t>
      </w:r>
      <w:r>
        <w:rPr>
          <w:rFonts w:hint="eastAsia" w:asciiTheme="majorEastAsia" w:hAnsiTheme="majorEastAsia" w:eastAsiaTheme="majorEastAsia"/>
          <w:highlight w:val="yellow"/>
        </w:rPr>
        <w:t>日至2024年4月</w:t>
      </w:r>
      <w:r>
        <w:rPr>
          <w:rFonts w:hint="eastAsia" w:asciiTheme="majorEastAsia" w:hAnsiTheme="majorEastAsia" w:eastAsiaTheme="majorEastAsia"/>
          <w:highlight w:val="yellow"/>
          <w:lang w:val="en-US" w:eastAsia="zh-CN"/>
        </w:rPr>
        <w:t>22</w:t>
      </w:r>
      <w:r>
        <w:rPr>
          <w:rFonts w:hint="eastAsia" w:asciiTheme="majorEastAsia" w:hAnsiTheme="majorEastAsia" w:eastAsiaTheme="majorEastAsia"/>
          <w:highlight w:val="yellow"/>
        </w:rPr>
        <w:t xml:space="preserve"> 日</w:t>
      </w:r>
      <w:r>
        <w:rPr>
          <w:rFonts w:hint="eastAsia" w:asciiTheme="majorEastAsia" w:hAnsiTheme="majorEastAsia" w:eastAsiaTheme="majorEastAsia"/>
        </w:rPr>
        <w:t>，</w:t>
      </w:r>
      <w:r>
        <w:rPr>
          <w:rFonts w:hint="eastAsia" w:cs="宋体" w:asciiTheme="majorEastAsia" w:hAnsiTheme="majorEastAsia" w:eastAsiaTheme="majorEastAsia"/>
        </w:rPr>
        <w:t>每天上午8:30至1</w:t>
      </w:r>
      <w:r>
        <w:rPr>
          <w:rFonts w:cs="宋体" w:asciiTheme="majorEastAsia" w:hAnsiTheme="majorEastAsia" w:eastAsiaTheme="majorEastAsia"/>
        </w:rPr>
        <w:t>1</w:t>
      </w:r>
      <w:r>
        <w:rPr>
          <w:rFonts w:hint="eastAsia" w:cs="宋体" w:asciiTheme="majorEastAsia" w:hAnsiTheme="majorEastAsia" w:eastAsiaTheme="majorEastAsia"/>
        </w:rPr>
        <w:t>:</w:t>
      </w:r>
      <w:r>
        <w:rPr>
          <w:rFonts w:cs="宋体" w:asciiTheme="majorEastAsia" w:hAnsiTheme="majorEastAsia" w:eastAsiaTheme="majorEastAsia"/>
        </w:rPr>
        <w:t>0</w:t>
      </w:r>
      <w:r>
        <w:rPr>
          <w:rFonts w:hint="eastAsia" w:cs="宋体" w:asciiTheme="majorEastAsia" w:hAnsiTheme="majorEastAsia" w:eastAsiaTheme="majorEastAsia"/>
        </w:rPr>
        <w:t>0，下午1</w:t>
      </w:r>
      <w:r>
        <w:rPr>
          <w:rFonts w:cs="宋体" w:asciiTheme="majorEastAsia" w:hAnsiTheme="majorEastAsia" w:eastAsiaTheme="majorEastAsia"/>
        </w:rPr>
        <w:t>4</w:t>
      </w:r>
      <w:r>
        <w:rPr>
          <w:rFonts w:hint="eastAsia" w:cs="宋体" w:asciiTheme="majorEastAsia" w:hAnsiTheme="majorEastAsia" w:eastAsiaTheme="majorEastAsia"/>
        </w:rPr>
        <w:t>:</w:t>
      </w:r>
      <w:r>
        <w:rPr>
          <w:rFonts w:cs="宋体" w:asciiTheme="majorEastAsia" w:hAnsiTheme="majorEastAsia" w:eastAsiaTheme="majorEastAsia"/>
        </w:rPr>
        <w:t>0</w:t>
      </w:r>
      <w:r>
        <w:rPr>
          <w:rFonts w:hint="eastAsia" w:cs="宋体" w:asciiTheme="majorEastAsia" w:hAnsiTheme="majorEastAsia" w:eastAsiaTheme="majorEastAsia"/>
        </w:rPr>
        <w:t>0至1</w:t>
      </w:r>
      <w:r>
        <w:rPr>
          <w:rFonts w:cs="宋体" w:asciiTheme="majorEastAsia" w:hAnsiTheme="majorEastAsia" w:eastAsiaTheme="majorEastAsia"/>
        </w:rPr>
        <w:t>7</w:t>
      </w:r>
      <w:r>
        <w:rPr>
          <w:rFonts w:hint="eastAsia" w:cs="宋体" w:asciiTheme="majorEastAsia" w:hAnsiTheme="majorEastAsia" w:eastAsiaTheme="majorEastAsia"/>
        </w:rPr>
        <w:t>:</w:t>
      </w:r>
      <w:r>
        <w:rPr>
          <w:rFonts w:cs="宋体" w:asciiTheme="majorEastAsia" w:hAnsiTheme="majorEastAsia" w:eastAsiaTheme="majorEastAsia"/>
        </w:rPr>
        <w:t>0</w:t>
      </w:r>
      <w:r>
        <w:rPr>
          <w:rFonts w:hint="eastAsia" w:cs="宋体" w:asciiTheme="majorEastAsia" w:hAnsiTheme="majorEastAsia" w:eastAsiaTheme="majorEastAsia"/>
        </w:rPr>
        <w:t>0（北京时间，法定节假日除外 ）</w:t>
      </w:r>
    </w:p>
    <w:p>
      <w:pPr>
        <w:spacing w:line="360" w:lineRule="auto"/>
        <w:ind w:firstLine="540"/>
        <w:rPr>
          <w:rFonts w:cs="宋体" w:asciiTheme="majorEastAsia" w:hAnsiTheme="majorEastAsia" w:eastAsiaTheme="majorEastAsia"/>
        </w:rPr>
      </w:pPr>
      <w:r>
        <w:rPr>
          <w:rFonts w:hint="eastAsia" w:cs="宋体" w:asciiTheme="majorEastAsia" w:hAnsiTheme="majorEastAsia" w:eastAsiaTheme="majorEastAsia"/>
        </w:rPr>
        <w:t>2.报名地点：常州市金坛区汇金路227号（筑立方大厦9楼）--招投标室</w:t>
      </w:r>
    </w:p>
    <w:p>
      <w:pPr>
        <w:spacing w:line="360" w:lineRule="auto"/>
        <w:ind w:firstLine="540"/>
        <w:rPr>
          <w:rFonts w:cs="宋体" w:asciiTheme="majorEastAsia" w:hAnsiTheme="majorEastAsia" w:eastAsiaTheme="majorEastAsia"/>
        </w:rPr>
      </w:pPr>
      <w:r>
        <w:rPr>
          <w:rFonts w:hint="eastAsia" w:cs="宋体" w:asciiTheme="majorEastAsia" w:hAnsiTheme="majorEastAsia" w:eastAsiaTheme="majorEastAsia"/>
        </w:rPr>
        <w:t>3.获取磋商文件地点、方式：线上自行下载。</w:t>
      </w:r>
    </w:p>
    <w:p>
      <w:pPr>
        <w:spacing w:line="360" w:lineRule="auto"/>
        <w:ind w:firstLine="540"/>
        <w:rPr>
          <w:rFonts w:cs="宋体" w:asciiTheme="majorEastAsia" w:hAnsiTheme="majorEastAsia" w:eastAsiaTheme="majorEastAsia"/>
        </w:rPr>
      </w:pPr>
      <w:r>
        <w:rPr>
          <w:rFonts w:hint="eastAsia" w:cs="宋体" w:asciiTheme="majorEastAsia" w:hAnsiTheme="majorEastAsia" w:eastAsiaTheme="majorEastAsia"/>
        </w:rPr>
        <w:t>4.售价：本套磋商文件售价人民币500元/份，售后不退，未报名的单位不得参与响应。</w:t>
      </w:r>
    </w:p>
    <w:p>
      <w:pPr>
        <w:spacing w:line="360" w:lineRule="auto"/>
        <w:ind w:firstLine="540"/>
        <w:rPr>
          <w:rFonts w:cs="宋体" w:asciiTheme="majorEastAsia" w:hAnsiTheme="majorEastAsia" w:eastAsiaTheme="majorEastAsia"/>
        </w:rPr>
      </w:pPr>
      <w:r>
        <w:rPr>
          <w:rFonts w:hint="eastAsia" w:cs="宋体" w:asciiTheme="majorEastAsia" w:hAnsiTheme="majorEastAsia" w:eastAsiaTheme="majorEastAsia"/>
        </w:rPr>
        <w:t>5.响应报名时需携带的资料：</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（1）报名申请表（格式详见附件一）；</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（2）有效的营业执照；</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（3）法定代表人资格证明书及身份证复印件或法定代表人授权委托书及委托代理人身份证复印件；</w:t>
      </w:r>
    </w:p>
    <w:p>
      <w:pPr>
        <w:spacing w:line="360" w:lineRule="auto"/>
        <w:ind w:firstLine="420" w:firstLineChars="200"/>
        <w:rPr>
          <w:rFonts w:asciiTheme="majorEastAsia" w:hAnsiTheme="majorEastAsia" w:eastAsiaTheme="majorEastAsia"/>
        </w:rPr>
      </w:pPr>
      <w:r>
        <w:rPr>
          <w:rFonts w:hint="eastAsia" w:cs="宋体" w:asciiTheme="majorEastAsia" w:hAnsiTheme="majorEastAsia" w:eastAsiaTheme="majorEastAsia"/>
        </w:rPr>
        <w:t>注：供应商报名时需提供以上报名资料三套（复印件加盖公章），资料不全为报名不合格。</w:t>
      </w:r>
    </w:p>
    <w:p>
      <w:pPr>
        <w:spacing w:line="360" w:lineRule="auto"/>
        <w:rPr>
          <w:rFonts w:cs="宋体" w:asciiTheme="majorEastAsia" w:hAnsiTheme="majorEastAsia" w:eastAsiaTheme="majorEastAsia"/>
        </w:rPr>
      </w:pPr>
      <w:bookmarkStart w:id="14" w:name="_Toc35393801"/>
      <w:bookmarkStart w:id="15" w:name="_Toc28359015"/>
      <w:bookmarkStart w:id="16" w:name="_Toc35393632"/>
      <w:bookmarkStart w:id="17" w:name="_Toc28359092"/>
      <w:r>
        <w:rPr>
          <w:rFonts w:hint="eastAsia" w:cs="宋体" w:asciiTheme="majorEastAsia" w:hAnsiTheme="majorEastAsia" w:eastAsiaTheme="majorEastAsia"/>
        </w:rPr>
        <w:t>四、响应文件提交</w:t>
      </w:r>
      <w:bookmarkEnd w:id="14"/>
      <w:bookmarkEnd w:id="15"/>
      <w:bookmarkEnd w:id="16"/>
      <w:bookmarkEnd w:id="17"/>
    </w:p>
    <w:p>
      <w:pPr>
        <w:spacing w:line="360" w:lineRule="auto"/>
        <w:ind w:firstLine="422" w:firstLineChars="200"/>
        <w:rPr>
          <w:rFonts w:cs="宋体" w:asciiTheme="majorEastAsia" w:hAnsiTheme="majorEastAsia" w:eastAsiaTheme="majorEastAsia"/>
          <w:b/>
          <w:bCs/>
          <w:u w:val="single"/>
        </w:rPr>
      </w:pPr>
      <w:r>
        <w:rPr>
          <w:rFonts w:hint="eastAsia" w:cs="宋体" w:asciiTheme="majorEastAsia" w:hAnsiTheme="majorEastAsia" w:eastAsiaTheme="majorEastAsia"/>
          <w:b/>
          <w:bCs/>
        </w:rPr>
        <w:t>截止时间：</w:t>
      </w:r>
      <w:r>
        <w:rPr>
          <w:rFonts w:cs="宋体" w:asciiTheme="majorEastAsia" w:hAnsiTheme="majorEastAsia" w:eastAsiaTheme="majorEastAsia"/>
          <w:b/>
          <w:bCs/>
          <w:highlight w:val="yellow"/>
        </w:rPr>
        <w:t>2</w:t>
      </w:r>
      <w:r>
        <w:rPr>
          <w:rFonts w:hint="eastAsia" w:asciiTheme="majorEastAsia" w:hAnsiTheme="majorEastAsia" w:eastAsiaTheme="majorEastAsia"/>
          <w:b/>
          <w:bCs/>
          <w:highlight w:val="yellow"/>
        </w:rPr>
        <w:t>024年4月</w:t>
      </w:r>
      <w:r>
        <w:rPr>
          <w:rFonts w:hint="eastAsia" w:asciiTheme="majorEastAsia" w:hAnsiTheme="majorEastAsia" w:eastAsiaTheme="majorEastAsia"/>
          <w:b/>
          <w:bCs/>
          <w:highlight w:val="yellow"/>
          <w:lang w:val="en-US" w:eastAsia="zh-CN"/>
        </w:rPr>
        <w:t>25</w:t>
      </w:r>
      <w:r>
        <w:rPr>
          <w:rFonts w:hint="eastAsia" w:asciiTheme="majorEastAsia" w:hAnsiTheme="majorEastAsia" w:eastAsiaTheme="majorEastAsia"/>
          <w:b/>
          <w:bCs/>
          <w:highlight w:val="yellow"/>
        </w:rPr>
        <w:t xml:space="preserve"> 日下午14:</w:t>
      </w:r>
      <w:r>
        <w:rPr>
          <w:rFonts w:hint="eastAsia" w:asciiTheme="majorEastAsia" w:hAnsiTheme="majorEastAsia" w:eastAsiaTheme="majorEastAsia"/>
          <w:b/>
          <w:bCs/>
          <w:highlight w:val="yellow"/>
          <w:lang w:val="en-US" w:eastAsia="zh-CN"/>
        </w:rPr>
        <w:t>0</w:t>
      </w:r>
      <w:r>
        <w:rPr>
          <w:rFonts w:hint="eastAsia" w:asciiTheme="majorEastAsia" w:hAnsiTheme="majorEastAsia" w:eastAsiaTheme="majorEastAsia"/>
          <w:b/>
          <w:bCs/>
          <w:highlight w:val="yellow"/>
        </w:rPr>
        <w:t>0</w:t>
      </w:r>
      <w:r>
        <w:rPr>
          <w:rFonts w:hint="eastAsia" w:cs="宋体" w:asciiTheme="majorEastAsia" w:hAnsiTheme="majorEastAsia" w:eastAsiaTheme="majorEastAsia"/>
          <w:b/>
          <w:bCs/>
          <w:highlight w:val="yellow"/>
        </w:rPr>
        <w:t>（北京时间）</w:t>
      </w:r>
      <w:r>
        <w:rPr>
          <w:rFonts w:hint="eastAsia" w:cs="宋体" w:asciiTheme="majorEastAsia" w:hAnsiTheme="majorEastAsia" w:eastAsiaTheme="majorEastAsia"/>
          <w:b/>
          <w:bCs/>
          <w:iCs/>
          <w:highlight w:val="yellow"/>
        </w:rPr>
        <w:t>；</w:t>
      </w:r>
    </w:p>
    <w:p>
      <w:pPr>
        <w:spacing w:line="360" w:lineRule="auto"/>
        <w:ind w:firstLine="422" w:firstLineChars="200"/>
        <w:rPr>
          <w:rFonts w:cs="宋体" w:asciiTheme="majorEastAsia" w:hAnsiTheme="majorEastAsia" w:eastAsiaTheme="majorEastAsia"/>
          <w:b/>
          <w:bCs/>
          <w:u w:val="single"/>
        </w:rPr>
      </w:pPr>
      <w:r>
        <w:rPr>
          <w:rFonts w:hint="eastAsia" w:cs="宋体" w:asciiTheme="majorEastAsia" w:hAnsiTheme="majorEastAsia" w:eastAsiaTheme="majorEastAsia"/>
          <w:b/>
          <w:bCs/>
        </w:rPr>
        <w:t>地点：常州市金坛区汇金路227号(筑立方大厦9楼)</w:t>
      </w:r>
    </w:p>
    <w:p>
      <w:pPr>
        <w:spacing w:line="360" w:lineRule="auto"/>
        <w:rPr>
          <w:rFonts w:cs="宋体" w:asciiTheme="majorEastAsia" w:hAnsiTheme="majorEastAsia" w:eastAsiaTheme="majorEastAsia"/>
        </w:rPr>
      </w:pPr>
      <w:bookmarkStart w:id="18" w:name="_Toc35393633"/>
      <w:bookmarkStart w:id="19" w:name="_Toc35393802"/>
      <w:bookmarkStart w:id="20" w:name="_Toc28359093"/>
      <w:bookmarkStart w:id="21" w:name="_Toc28359016"/>
      <w:r>
        <w:rPr>
          <w:rFonts w:hint="eastAsia" w:cs="宋体" w:asciiTheme="majorEastAsia" w:hAnsiTheme="majorEastAsia" w:eastAsiaTheme="majorEastAsia"/>
        </w:rPr>
        <w:t>五、开启</w:t>
      </w:r>
      <w:bookmarkEnd w:id="18"/>
      <w:bookmarkEnd w:id="19"/>
      <w:bookmarkEnd w:id="20"/>
      <w:bookmarkEnd w:id="21"/>
    </w:p>
    <w:p>
      <w:pPr>
        <w:spacing w:line="360" w:lineRule="auto"/>
        <w:ind w:firstLine="422" w:firstLineChars="200"/>
        <w:rPr>
          <w:rFonts w:cs="宋体" w:asciiTheme="majorEastAsia" w:hAnsiTheme="majorEastAsia" w:eastAsiaTheme="majorEastAsia"/>
          <w:b/>
          <w:bCs/>
          <w:highlight w:val="yellow"/>
          <w:u w:val="single"/>
        </w:rPr>
      </w:pPr>
      <w:r>
        <w:rPr>
          <w:rFonts w:hint="eastAsia" w:cs="宋体" w:asciiTheme="majorEastAsia" w:hAnsiTheme="majorEastAsia" w:eastAsiaTheme="majorEastAsia"/>
          <w:b/>
          <w:bCs/>
        </w:rPr>
        <w:t>时间：</w:t>
      </w:r>
      <w:r>
        <w:rPr>
          <w:rFonts w:cs="宋体" w:asciiTheme="majorEastAsia" w:hAnsiTheme="majorEastAsia" w:eastAsiaTheme="majorEastAsia"/>
          <w:b/>
          <w:bCs/>
          <w:highlight w:val="yellow"/>
        </w:rPr>
        <w:t>2</w:t>
      </w:r>
      <w:r>
        <w:rPr>
          <w:rFonts w:hint="eastAsia" w:asciiTheme="majorEastAsia" w:hAnsiTheme="majorEastAsia" w:eastAsiaTheme="majorEastAsia"/>
          <w:b/>
          <w:bCs/>
          <w:highlight w:val="yellow"/>
        </w:rPr>
        <w:t>024年4月</w:t>
      </w:r>
      <w:r>
        <w:rPr>
          <w:rFonts w:hint="eastAsia" w:asciiTheme="majorEastAsia" w:hAnsiTheme="majorEastAsia" w:eastAsiaTheme="majorEastAsia"/>
          <w:b/>
          <w:bCs/>
          <w:highlight w:val="yellow"/>
          <w:lang w:val="en-US" w:eastAsia="zh-CN"/>
        </w:rPr>
        <w:t>25</w:t>
      </w:r>
      <w:r>
        <w:rPr>
          <w:rFonts w:hint="eastAsia" w:asciiTheme="majorEastAsia" w:hAnsiTheme="majorEastAsia" w:eastAsiaTheme="majorEastAsia"/>
          <w:b/>
          <w:bCs/>
          <w:highlight w:val="yellow"/>
        </w:rPr>
        <w:t xml:space="preserve"> 日下午14:</w:t>
      </w:r>
      <w:r>
        <w:rPr>
          <w:rFonts w:hint="eastAsia" w:asciiTheme="majorEastAsia" w:hAnsiTheme="majorEastAsia" w:eastAsiaTheme="majorEastAsia"/>
          <w:b/>
          <w:bCs/>
          <w:highlight w:val="yellow"/>
          <w:lang w:val="en-US" w:eastAsia="zh-CN"/>
        </w:rPr>
        <w:t>0</w:t>
      </w:r>
      <w:r>
        <w:rPr>
          <w:rFonts w:hint="eastAsia" w:asciiTheme="majorEastAsia" w:hAnsiTheme="majorEastAsia" w:eastAsiaTheme="majorEastAsia"/>
          <w:b/>
          <w:bCs/>
          <w:highlight w:val="yellow"/>
        </w:rPr>
        <w:t>0（</w:t>
      </w:r>
      <w:r>
        <w:rPr>
          <w:rFonts w:hint="eastAsia" w:cs="宋体" w:asciiTheme="majorEastAsia" w:hAnsiTheme="majorEastAsia" w:eastAsiaTheme="majorEastAsia"/>
          <w:b/>
          <w:bCs/>
          <w:highlight w:val="yellow"/>
        </w:rPr>
        <w:t>北京时间）</w:t>
      </w:r>
    </w:p>
    <w:p>
      <w:pPr>
        <w:spacing w:line="360" w:lineRule="auto"/>
        <w:ind w:firstLine="422" w:firstLineChars="200"/>
        <w:rPr>
          <w:rFonts w:cs="宋体" w:asciiTheme="majorEastAsia" w:hAnsiTheme="majorEastAsia" w:eastAsiaTheme="majorEastAsia"/>
          <w:bCs/>
          <w:u w:val="single"/>
        </w:rPr>
      </w:pPr>
      <w:r>
        <w:rPr>
          <w:rFonts w:hint="eastAsia" w:cs="宋体" w:asciiTheme="majorEastAsia" w:hAnsiTheme="majorEastAsia" w:eastAsiaTheme="majorEastAsia"/>
          <w:b/>
          <w:bCs/>
        </w:rPr>
        <w:t>地点：常州市金坛区汇金路227号(筑立方大厦9楼)</w:t>
      </w:r>
    </w:p>
    <w:p>
      <w:pPr>
        <w:spacing w:line="360" w:lineRule="auto"/>
        <w:rPr>
          <w:rFonts w:cs="宋体" w:asciiTheme="majorEastAsia" w:hAnsiTheme="majorEastAsia" w:eastAsiaTheme="majorEastAsia"/>
        </w:rPr>
      </w:pPr>
      <w:bookmarkStart w:id="22" w:name="_Toc35393634"/>
      <w:bookmarkStart w:id="23" w:name="_Toc28359094"/>
      <w:bookmarkStart w:id="24" w:name="_Toc28359017"/>
      <w:bookmarkStart w:id="25" w:name="_Toc35393803"/>
      <w:r>
        <w:rPr>
          <w:rFonts w:hint="eastAsia" w:cs="宋体" w:asciiTheme="majorEastAsia" w:hAnsiTheme="majorEastAsia" w:eastAsiaTheme="majorEastAsia"/>
        </w:rPr>
        <w:t>六、公告期限</w:t>
      </w:r>
      <w:bookmarkEnd w:id="22"/>
      <w:bookmarkEnd w:id="23"/>
      <w:bookmarkEnd w:id="24"/>
      <w:bookmarkEnd w:id="25"/>
    </w:p>
    <w:p>
      <w:pPr>
        <w:spacing w:line="360" w:lineRule="auto"/>
        <w:ind w:firstLine="420" w:firstLineChars="200"/>
        <w:rPr>
          <w:rFonts w:cs="宋体" w:asciiTheme="majorEastAsia" w:hAnsiTheme="majorEastAsia" w:eastAsiaTheme="majorEastAsia"/>
          <w:kern w:val="0"/>
        </w:rPr>
      </w:pPr>
      <w:r>
        <w:rPr>
          <w:rFonts w:hint="eastAsia" w:cs="宋体" w:asciiTheme="majorEastAsia" w:hAnsiTheme="majorEastAsia" w:eastAsiaTheme="majorEastAsia"/>
          <w:kern w:val="0"/>
        </w:rPr>
        <w:t>自本公告发布之日起5个工作日。</w:t>
      </w:r>
    </w:p>
    <w:bookmarkEnd w:id="4"/>
    <w:bookmarkEnd w:id="5"/>
    <w:p>
      <w:pPr>
        <w:pStyle w:val="3"/>
        <w:spacing w:before="0" w:line="360" w:lineRule="auto"/>
        <w:jc w:val="left"/>
        <w:rPr>
          <w:rFonts w:asciiTheme="majorEastAsia" w:hAnsiTheme="majorEastAsia" w:eastAsiaTheme="majorEastAsia"/>
          <w:sz w:val="24"/>
          <w:szCs w:val="24"/>
        </w:rPr>
      </w:pPr>
      <w:bookmarkStart w:id="26" w:name="_Toc35393626"/>
      <w:bookmarkStart w:id="27" w:name="_Toc35393795"/>
      <w:r>
        <w:rPr>
          <w:rFonts w:asciiTheme="majorEastAsia" w:hAnsiTheme="majorEastAsia" w:eastAsiaTheme="majorEastAsia"/>
          <w:sz w:val="24"/>
          <w:szCs w:val="24"/>
        </w:rPr>
        <w:t>七、其他补充事宜</w:t>
      </w:r>
      <w:bookmarkEnd w:id="26"/>
      <w:bookmarkEnd w:id="27"/>
    </w:p>
    <w:p>
      <w:pPr>
        <w:spacing w:line="360" w:lineRule="auto"/>
        <w:ind w:firstLine="420" w:firstLineChars="200"/>
        <w:rPr>
          <w:rFonts w:hint="eastAsia" w:cs="宋体" w:asciiTheme="majorEastAsia" w:hAnsiTheme="majorEastAsia" w:eastAsiaTheme="majorEastAsia"/>
        </w:rPr>
      </w:pPr>
      <w:r>
        <w:rPr>
          <w:rFonts w:hint="eastAsia" w:cs="宋体" w:asciiTheme="majorEastAsia" w:hAnsiTheme="majorEastAsia" w:eastAsiaTheme="majorEastAsia"/>
        </w:rPr>
        <w:t>响应文件制作份数要求：</w:t>
      </w:r>
    </w:p>
    <w:p>
      <w:pPr>
        <w:spacing w:line="360" w:lineRule="auto"/>
        <w:ind w:firstLine="420" w:firstLineChars="200"/>
        <w:rPr>
          <w:rFonts w:hint="eastAsia" w:cs="宋体" w:asciiTheme="majorEastAsia" w:hAnsiTheme="majorEastAsia" w:eastAsiaTheme="majorEastAsia"/>
        </w:rPr>
      </w:pPr>
      <w:r>
        <w:rPr>
          <w:rFonts w:hint="eastAsia" w:cs="宋体" w:asciiTheme="majorEastAsia" w:hAnsiTheme="majorEastAsia" w:eastAsiaTheme="majorEastAsia"/>
        </w:rPr>
        <w:t>正本份数：1份，副本份数：4份；响应文件应按顺序胶装成册，并编制响应文件目录索引。不论供应商成交与否，响应文件均不退回。</w:t>
      </w:r>
    </w:p>
    <w:p>
      <w:pPr>
        <w:pStyle w:val="3"/>
        <w:spacing w:before="0" w:line="360" w:lineRule="auto"/>
        <w:jc w:val="left"/>
        <w:rPr>
          <w:rFonts w:asciiTheme="majorEastAsia" w:hAnsiTheme="majorEastAsia" w:eastAsiaTheme="majorEastAsia"/>
          <w:sz w:val="24"/>
          <w:szCs w:val="24"/>
        </w:rPr>
      </w:pPr>
      <w:bookmarkStart w:id="28" w:name="_Toc28359085"/>
      <w:bookmarkStart w:id="29" w:name="_Toc35393627"/>
      <w:bookmarkStart w:id="30" w:name="_Toc28359008"/>
      <w:bookmarkStart w:id="31" w:name="_Toc35393796"/>
      <w:r>
        <w:rPr>
          <w:rFonts w:asciiTheme="majorEastAsia" w:hAnsiTheme="majorEastAsia" w:eastAsiaTheme="majorEastAsia"/>
          <w:sz w:val="24"/>
          <w:szCs w:val="24"/>
        </w:rPr>
        <w:t>八、对本项目提出询问，请按以下方式联系。</w:t>
      </w:r>
      <w:bookmarkEnd w:id="28"/>
      <w:bookmarkEnd w:id="29"/>
      <w:bookmarkEnd w:id="30"/>
      <w:bookmarkEnd w:id="31"/>
    </w:p>
    <w:p>
      <w:pPr>
        <w:widowControl/>
        <w:spacing w:line="360" w:lineRule="auto"/>
        <w:ind w:firstLine="723" w:firstLineChars="300"/>
        <w:jc w:val="left"/>
        <w:rPr>
          <w:rFonts w:asciiTheme="majorEastAsia" w:hAnsiTheme="majorEastAsia" w:eastAsiaTheme="majorEastAsia"/>
          <w:b/>
          <w:sz w:val="24"/>
        </w:rPr>
      </w:pPr>
      <w:r>
        <w:rPr>
          <w:rFonts w:asciiTheme="majorEastAsia" w:hAnsiTheme="majorEastAsia" w:eastAsiaTheme="majorEastAsia"/>
          <w:b/>
          <w:sz w:val="24"/>
        </w:rPr>
        <w:t>1.采购人信息</w:t>
      </w:r>
    </w:p>
    <w:p>
      <w:pPr>
        <w:spacing w:line="360" w:lineRule="auto"/>
        <w:ind w:firstLine="630" w:firstLineChars="300"/>
        <w:rPr>
          <w:rFonts w:hint="eastAsia" w:cs="宋体" w:asciiTheme="majorEastAsia" w:hAnsiTheme="majorEastAsia" w:eastAsiaTheme="majorEastAsia"/>
        </w:rPr>
      </w:pPr>
      <w:bookmarkStart w:id="32" w:name="_Toc28359086"/>
      <w:bookmarkStart w:id="33" w:name="_Toc28359009"/>
      <w:r>
        <w:rPr>
          <w:rFonts w:hint="eastAsia" w:cs="宋体" w:asciiTheme="majorEastAsia" w:hAnsiTheme="majorEastAsia" w:eastAsiaTheme="majorEastAsia"/>
        </w:rPr>
        <w:t>名    称：常州市金坛区教育局</w:t>
      </w:r>
    </w:p>
    <w:p>
      <w:pPr>
        <w:spacing w:line="360" w:lineRule="auto"/>
        <w:ind w:firstLine="630" w:firstLineChars="300"/>
        <w:rPr>
          <w:rFonts w:hint="eastAsia" w:cs="宋体" w:asciiTheme="majorEastAsia" w:hAnsiTheme="majorEastAsia" w:eastAsiaTheme="majorEastAsia"/>
        </w:rPr>
      </w:pPr>
      <w:r>
        <w:rPr>
          <w:rFonts w:hint="eastAsia" w:cs="宋体" w:asciiTheme="majorEastAsia" w:hAnsiTheme="majorEastAsia" w:eastAsiaTheme="majorEastAsia"/>
        </w:rPr>
        <w:t>地    址：江苏省常州市金坛区清风路1号</w:t>
      </w:r>
    </w:p>
    <w:p>
      <w:pPr>
        <w:spacing w:line="360" w:lineRule="auto"/>
        <w:ind w:firstLine="630" w:firstLineChars="300"/>
        <w:rPr>
          <w:rFonts w:hint="eastAsia" w:cs="宋体" w:asciiTheme="majorEastAsia" w:hAnsiTheme="majorEastAsia" w:eastAsiaTheme="majorEastAsia"/>
        </w:rPr>
      </w:pPr>
      <w:r>
        <w:rPr>
          <w:rFonts w:hint="eastAsia" w:cs="宋体" w:asciiTheme="majorEastAsia" w:hAnsiTheme="majorEastAsia" w:eastAsiaTheme="majorEastAsia"/>
        </w:rPr>
        <w:t>联</w:t>
      </w:r>
      <w:r>
        <w:rPr>
          <w:rFonts w:hint="eastAsia" w:cs="宋体" w:asciiTheme="majorEastAsia" w:hAnsiTheme="majorEastAsia" w:eastAsiaTheme="majorEastAsia"/>
          <w:lang w:val="en-US" w:eastAsia="zh-CN"/>
        </w:rPr>
        <w:t xml:space="preserve"> </w:t>
      </w:r>
      <w:r>
        <w:rPr>
          <w:rFonts w:hint="eastAsia" w:cs="宋体" w:asciiTheme="majorEastAsia" w:hAnsiTheme="majorEastAsia" w:eastAsiaTheme="majorEastAsia"/>
        </w:rPr>
        <w:t>系</w:t>
      </w:r>
      <w:r>
        <w:rPr>
          <w:rFonts w:hint="eastAsia" w:cs="宋体" w:asciiTheme="majorEastAsia" w:hAnsiTheme="majorEastAsia" w:eastAsiaTheme="majorEastAsia"/>
          <w:lang w:val="en-US" w:eastAsia="zh-CN"/>
        </w:rPr>
        <w:t xml:space="preserve"> 人</w:t>
      </w:r>
      <w:r>
        <w:rPr>
          <w:rFonts w:hint="eastAsia" w:cs="宋体" w:asciiTheme="majorEastAsia" w:hAnsiTheme="majorEastAsia" w:eastAsiaTheme="majorEastAsia"/>
        </w:rPr>
        <w:t>：孔先生</w:t>
      </w:r>
      <w:r>
        <w:rPr>
          <w:rFonts w:hint="eastAsia" w:cs="宋体" w:asciiTheme="majorEastAsia" w:hAnsiTheme="majorEastAsia" w:eastAsiaTheme="majorEastAsia"/>
          <w:lang w:val="en-US" w:eastAsia="zh-CN"/>
        </w:rPr>
        <w:t xml:space="preserve">   电话</w:t>
      </w:r>
      <w:r>
        <w:rPr>
          <w:rFonts w:hint="eastAsia" w:cs="宋体" w:asciiTheme="majorEastAsia" w:hAnsiTheme="majorEastAsia" w:eastAsiaTheme="majorEastAsia"/>
          <w:lang w:eastAsia="zh-CN"/>
        </w:rPr>
        <w:t>：</w:t>
      </w:r>
      <w:r>
        <w:rPr>
          <w:rFonts w:hint="eastAsia" w:cs="宋体" w:asciiTheme="majorEastAsia" w:hAnsiTheme="majorEastAsia" w:eastAsiaTheme="majorEastAsia"/>
        </w:rPr>
        <w:t>0519-82835608</w:t>
      </w:r>
    </w:p>
    <w:p>
      <w:pPr>
        <w:spacing w:line="360" w:lineRule="auto"/>
        <w:ind w:left="1078" w:leftChars="371" w:hanging="299" w:hangingChars="124"/>
        <w:jc w:val="left"/>
        <w:rPr>
          <w:rFonts w:asciiTheme="majorEastAsia" w:hAnsiTheme="majorEastAsia" w:eastAsiaTheme="majorEastAsia"/>
          <w:b/>
          <w:sz w:val="24"/>
        </w:rPr>
      </w:pPr>
      <w:r>
        <w:rPr>
          <w:rFonts w:asciiTheme="majorEastAsia" w:hAnsiTheme="majorEastAsia" w:eastAsiaTheme="majorEastAsia"/>
          <w:b/>
          <w:sz w:val="24"/>
        </w:rPr>
        <w:t>2.采购代理机构信息</w:t>
      </w:r>
      <w:bookmarkEnd w:id="32"/>
      <w:bookmarkEnd w:id="33"/>
    </w:p>
    <w:p>
      <w:pPr>
        <w:spacing w:line="360" w:lineRule="auto"/>
        <w:ind w:firstLine="630" w:firstLineChars="300"/>
        <w:rPr>
          <w:rFonts w:hint="eastAsia" w:cs="宋体" w:asciiTheme="majorEastAsia" w:hAnsiTheme="majorEastAsia" w:eastAsiaTheme="majorEastAsia"/>
        </w:rPr>
      </w:pPr>
      <w:bookmarkStart w:id="34" w:name="_Toc28359087"/>
      <w:bookmarkStart w:id="35" w:name="_Toc28359010"/>
      <w:r>
        <w:rPr>
          <w:rFonts w:hint="eastAsia" w:cs="宋体" w:asciiTheme="majorEastAsia" w:hAnsiTheme="majorEastAsia" w:eastAsiaTheme="majorEastAsia"/>
        </w:rPr>
        <w:t>名称：江苏信达建设工程咨询有限公司</w:t>
      </w:r>
    </w:p>
    <w:p>
      <w:pPr>
        <w:spacing w:line="360" w:lineRule="auto"/>
        <w:ind w:firstLine="630" w:firstLineChars="300"/>
        <w:rPr>
          <w:rFonts w:hint="eastAsia" w:cs="宋体" w:asciiTheme="majorEastAsia" w:hAnsiTheme="majorEastAsia" w:eastAsiaTheme="majorEastAsia"/>
        </w:rPr>
      </w:pPr>
      <w:r>
        <w:rPr>
          <w:rFonts w:hint="eastAsia" w:cs="宋体" w:asciiTheme="majorEastAsia" w:hAnsiTheme="majorEastAsia" w:eastAsiaTheme="majorEastAsia"/>
        </w:rPr>
        <w:t>地址：常州市金坛区汇金路227号筑立方大厦9楼</w:t>
      </w:r>
    </w:p>
    <w:p>
      <w:pPr>
        <w:spacing w:line="360" w:lineRule="auto"/>
        <w:ind w:left="1078" w:leftChars="371" w:hanging="299" w:hangingChars="124"/>
        <w:rPr>
          <w:rFonts w:asciiTheme="majorEastAsia" w:hAnsiTheme="majorEastAsia" w:eastAsiaTheme="majorEastAsia"/>
          <w:b/>
          <w:sz w:val="24"/>
        </w:rPr>
      </w:pPr>
      <w:r>
        <w:rPr>
          <w:rFonts w:hint="eastAsia" w:asciiTheme="majorEastAsia" w:hAnsiTheme="majorEastAsia" w:eastAsiaTheme="majorEastAsia"/>
          <w:b/>
          <w:sz w:val="24"/>
          <w:lang w:val="en-US" w:eastAsia="zh-CN"/>
        </w:rPr>
        <w:t>3.</w:t>
      </w:r>
      <w:r>
        <w:rPr>
          <w:rFonts w:asciiTheme="majorEastAsia" w:hAnsiTheme="majorEastAsia" w:eastAsiaTheme="majorEastAsia"/>
          <w:b/>
          <w:sz w:val="24"/>
        </w:rPr>
        <w:t>项目联系方式</w:t>
      </w:r>
      <w:bookmarkEnd w:id="34"/>
      <w:bookmarkEnd w:id="35"/>
      <w:r>
        <w:rPr>
          <w:rFonts w:hint="eastAsia" w:asciiTheme="majorEastAsia" w:hAnsiTheme="majorEastAsia" w:eastAsiaTheme="majorEastAsia"/>
          <w:b/>
          <w:sz w:val="24"/>
        </w:rPr>
        <w:t>：</w:t>
      </w:r>
    </w:p>
    <w:p>
      <w:pPr>
        <w:spacing w:line="360" w:lineRule="auto"/>
        <w:ind w:firstLine="630" w:firstLineChars="300"/>
        <w:rPr>
          <w:rFonts w:hint="eastAsia" w:cs="宋体" w:asciiTheme="majorEastAsia" w:hAnsiTheme="majorEastAsia" w:eastAsiaTheme="majorEastAsia"/>
        </w:rPr>
      </w:pPr>
      <w:r>
        <w:rPr>
          <w:rFonts w:hint="eastAsia" w:cs="宋体" w:asciiTheme="majorEastAsia" w:hAnsiTheme="majorEastAsia" w:eastAsiaTheme="majorEastAsia"/>
        </w:rPr>
        <w:t>项目联系人：吴女士</w:t>
      </w:r>
    </w:p>
    <w:p>
      <w:pPr>
        <w:spacing w:line="360" w:lineRule="auto"/>
        <w:ind w:firstLine="630" w:firstLineChars="300"/>
        <w:rPr>
          <w:rFonts w:hint="default" w:cs="宋体" w:asciiTheme="majorEastAsia" w:hAnsiTheme="majorEastAsia" w:eastAsiaTheme="majorEastAsia"/>
          <w:lang w:val="en-US" w:eastAsia="zh-CN"/>
        </w:rPr>
      </w:pPr>
      <w:r>
        <w:rPr>
          <w:rFonts w:hint="eastAsia" w:asciiTheme="minorEastAsia" w:hAnsiTheme="minorEastAsia" w:eastAsiaTheme="minorEastAsia"/>
          <w:szCs w:val="21"/>
        </w:rPr>
        <w:t>项目经办人电 话</w:t>
      </w:r>
      <w:r>
        <w:rPr>
          <w:rFonts w:hint="eastAsia" w:cs="宋体" w:asciiTheme="majorEastAsia" w:hAnsiTheme="majorEastAsia" w:eastAsiaTheme="majorEastAsia"/>
        </w:rPr>
        <w:t>：</w:t>
      </w:r>
      <w:r>
        <w:rPr>
          <w:rFonts w:hint="eastAsia" w:cs="宋体" w:asciiTheme="majorEastAsia" w:hAnsiTheme="majorEastAsia" w:eastAsiaTheme="majorEastAsia"/>
          <w:lang w:val="en-US" w:eastAsia="zh-CN"/>
        </w:rPr>
        <w:t>15295030575</w:t>
      </w:r>
    </w:p>
    <w:p>
      <w:pPr>
        <w:spacing w:line="360" w:lineRule="auto"/>
        <w:ind w:firstLine="630" w:firstLineChars="300"/>
        <w:rPr>
          <w:rFonts w:cs="宋体" w:asciiTheme="majorEastAsia" w:hAnsiTheme="majorEastAsia" w:eastAsiaTheme="majorEastAsia"/>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MTRmYzFiMTE0YzYyMWVmZmFjMDQ3YWNjOTg1YzkifQ=="/>
  </w:docVars>
  <w:rsids>
    <w:rsidRoot w:val="00696E89"/>
    <w:rsid w:val="0002256A"/>
    <w:rsid w:val="0002356E"/>
    <w:rsid w:val="0004203F"/>
    <w:rsid w:val="00084BE0"/>
    <w:rsid w:val="000B3FCE"/>
    <w:rsid w:val="000C59AC"/>
    <w:rsid w:val="000F05B8"/>
    <w:rsid w:val="001471A4"/>
    <w:rsid w:val="001716D4"/>
    <w:rsid w:val="001753AC"/>
    <w:rsid w:val="001D0FCA"/>
    <w:rsid w:val="001D2380"/>
    <w:rsid w:val="0021309A"/>
    <w:rsid w:val="0025118F"/>
    <w:rsid w:val="00273D96"/>
    <w:rsid w:val="00283D93"/>
    <w:rsid w:val="002B53C6"/>
    <w:rsid w:val="002E091D"/>
    <w:rsid w:val="002E1A62"/>
    <w:rsid w:val="002E72D6"/>
    <w:rsid w:val="002F216A"/>
    <w:rsid w:val="002F3A5F"/>
    <w:rsid w:val="003002C7"/>
    <w:rsid w:val="00305AFF"/>
    <w:rsid w:val="003104D8"/>
    <w:rsid w:val="003152B4"/>
    <w:rsid w:val="003546A8"/>
    <w:rsid w:val="00365E94"/>
    <w:rsid w:val="00374330"/>
    <w:rsid w:val="00386EFD"/>
    <w:rsid w:val="00391A32"/>
    <w:rsid w:val="00407C80"/>
    <w:rsid w:val="00434743"/>
    <w:rsid w:val="004C7A4A"/>
    <w:rsid w:val="004F25FA"/>
    <w:rsid w:val="0050513D"/>
    <w:rsid w:val="00513438"/>
    <w:rsid w:val="005605B2"/>
    <w:rsid w:val="00596394"/>
    <w:rsid w:val="005A5333"/>
    <w:rsid w:val="005C2681"/>
    <w:rsid w:val="005F0548"/>
    <w:rsid w:val="00626A0A"/>
    <w:rsid w:val="006416D4"/>
    <w:rsid w:val="0069510E"/>
    <w:rsid w:val="00696E89"/>
    <w:rsid w:val="006A12B5"/>
    <w:rsid w:val="006A316F"/>
    <w:rsid w:val="006B0634"/>
    <w:rsid w:val="00724DDE"/>
    <w:rsid w:val="00754F92"/>
    <w:rsid w:val="007B7623"/>
    <w:rsid w:val="007F5F6E"/>
    <w:rsid w:val="00834536"/>
    <w:rsid w:val="00867EF3"/>
    <w:rsid w:val="00895A79"/>
    <w:rsid w:val="00895EED"/>
    <w:rsid w:val="008A15A9"/>
    <w:rsid w:val="00936208"/>
    <w:rsid w:val="00942953"/>
    <w:rsid w:val="00966C13"/>
    <w:rsid w:val="00967A80"/>
    <w:rsid w:val="009705DB"/>
    <w:rsid w:val="00976C92"/>
    <w:rsid w:val="009913A2"/>
    <w:rsid w:val="009E2BE5"/>
    <w:rsid w:val="009E7E3B"/>
    <w:rsid w:val="00A27D72"/>
    <w:rsid w:val="00A571A0"/>
    <w:rsid w:val="00A90D20"/>
    <w:rsid w:val="00AB0FD9"/>
    <w:rsid w:val="00AE0E21"/>
    <w:rsid w:val="00AE758A"/>
    <w:rsid w:val="00B37926"/>
    <w:rsid w:val="00B4674A"/>
    <w:rsid w:val="00B5594E"/>
    <w:rsid w:val="00B874AC"/>
    <w:rsid w:val="00BA6E90"/>
    <w:rsid w:val="00BB0C44"/>
    <w:rsid w:val="00C403CA"/>
    <w:rsid w:val="00C90E1A"/>
    <w:rsid w:val="00CA26E1"/>
    <w:rsid w:val="00CC7344"/>
    <w:rsid w:val="00CD2082"/>
    <w:rsid w:val="00CE6F7F"/>
    <w:rsid w:val="00CE7879"/>
    <w:rsid w:val="00CF0B84"/>
    <w:rsid w:val="00D10D71"/>
    <w:rsid w:val="00D44DB0"/>
    <w:rsid w:val="00D4520B"/>
    <w:rsid w:val="00E430CE"/>
    <w:rsid w:val="00EB34C1"/>
    <w:rsid w:val="00EE0A49"/>
    <w:rsid w:val="00F1547D"/>
    <w:rsid w:val="00F21EAF"/>
    <w:rsid w:val="00F3617B"/>
    <w:rsid w:val="00F8315F"/>
    <w:rsid w:val="00FC654A"/>
    <w:rsid w:val="00FC6702"/>
    <w:rsid w:val="00FE00F1"/>
    <w:rsid w:val="03443113"/>
    <w:rsid w:val="0344744B"/>
    <w:rsid w:val="03D30D74"/>
    <w:rsid w:val="05F26D60"/>
    <w:rsid w:val="073E5726"/>
    <w:rsid w:val="079A35B5"/>
    <w:rsid w:val="09F71433"/>
    <w:rsid w:val="0A290D99"/>
    <w:rsid w:val="0AC43916"/>
    <w:rsid w:val="0FCD256F"/>
    <w:rsid w:val="0FEA722A"/>
    <w:rsid w:val="10292848"/>
    <w:rsid w:val="10B74B20"/>
    <w:rsid w:val="13806FC7"/>
    <w:rsid w:val="13D45E95"/>
    <w:rsid w:val="14931F0C"/>
    <w:rsid w:val="15B142F9"/>
    <w:rsid w:val="16726C02"/>
    <w:rsid w:val="17563E2E"/>
    <w:rsid w:val="18812048"/>
    <w:rsid w:val="194901D4"/>
    <w:rsid w:val="196E0853"/>
    <w:rsid w:val="1B743EB6"/>
    <w:rsid w:val="1C414858"/>
    <w:rsid w:val="1C461A71"/>
    <w:rsid w:val="1C905380"/>
    <w:rsid w:val="1CAF08AE"/>
    <w:rsid w:val="1DAD522A"/>
    <w:rsid w:val="1E281DDF"/>
    <w:rsid w:val="1EEC7E5A"/>
    <w:rsid w:val="1F0F17A1"/>
    <w:rsid w:val="2000702C"/>
    <w:rsid w:val="20AC4ABE"/>
    <w:rsid w:val="211951DA"/>
    <w:rsid w:val="21A654B7"/>
    <w:rsid w:val="245C0ADB"/>
    <w:rsid w:val="24CD706F"/>
    <w:rsid w:val="25A55F80"/>
    <w:rsid w:val="26217CFD"/>
    <w:rsid w:val="26C350F2"/>
    <w:rsid w:val="27225ADA"/>
    <w:rsid w:val="27267859"/>
    <w:rsid w:val="2A800B7C"/>
    <w:rsid w:val="2B53472A"/>
    <w:rsid w:val="2CF83B5A"/>
    <w:rsid w:val="2E4834A4"/>
    <w:rsid w:val="2F30789D"/>
    <w:rsid w:val="2F446C9E"/>
    <w:rsid w:val="2FAF45CB"/>
    <w:rsid w:val="30673EF8"/>
    <w:rsid w:val="30CC610A"/>
    <w:rsid w:val="3227669B"/>
    <w:rsid w:val="33BF6B5D"/>
    <w:rsid w:val="33D8591D"/>
    <w:rsid w:val="36E35295"/>
    <w:rsid w:val="39A44A75"/>
    <w:rsid w:val="3A4A4B09"/>
    <w:rsid w:val="3AD70D7D"/>
    <w:rsid w:val="3B42284B"/>
    <w:rsid w:val="3D430EF3"/>
    <w:rsid w:val="3DC347A1"/>
    <w:rsid w:val="3FF9402D"/>
    <w:rsid w:val="420F1E50"/>
    <w:rsid w:val="4287654D"/>
    <w:rsid w:val="42FE4785"/>
    <w:rsid w:val="43DA0C85"/>
    <w:rsid w:val="44B91F29"/>
    <w:rsid w:val="462B4181"/>
    <w:rsid w:val="48516E4C"/>
    <w:rsid w:val="491E2A4E"/>
    <w:rsid w:val="495D0B0F"/>
    <w:rsid w:val="49B36C22"/>
    <w:rsid w:val="4A215864"/>
    <w:rsid w:val="4AF96CFF"/>
    <w:rsid w:val="4B160E4D"/>
    <w:rsid w:val="4B5F6C09"/>
    <w:rsid w:val="4BA821A3"/>
    <w:rsid w:val="4D5A127B"/>
    <w:rsid w:val="4F073684"/>
    <w:rsid w:val="4F804308"/>
    <w:rsid w:val="4FB96E36"/>
    <w:rsid w:val="506906D7"/>
    <w:rsid w:val="512667CD"/>
    <w:rsid w:val="51D161CF"/>
    <w:rsid w:val="545A24A8"/>
    <w:rsid w:val="545D35FD"/>
    <w:rsid w:val="548A3E12"/>
    <w:rsid w:val="564E1B99"/>
    <w:rsid w:val="567E009E"/>
    <w:rsid w:val="57040BA0"/>
    <w:rsid w:val="577E6E27"/>
    <w:rsid w:val="578E2FB3"/>
    <w:rsid w:val="57EE718F"/>
    <w:rsid w:val="59CF0ECF"/>
    <w:rsid w:val="5A54541C"/>
    <w:rsid w:val="5A6710A2"/>
    <w:rsid w:val="5AA154AD"/>
    <w:rsid w:val="5B7976B8"/>
    <w:rsid w:val="5CAB4949"/>
    <w:rsid w:val="5D13095C"/>
    <w:rsid w:val="5E101407"/>
    <w:rsid w:val="5EB770BB"/>
    <w:rsid w:val="5F276119"/>
    <w:rsid w:val="61D521C9"/>
    <w:rsid w:val="62F66545"/>
    <w:rsid w:val="642518F8"/>
    <w:rsid w:val="65A70610"/>
    <w:rsid w:val="66264194"/>
    <w:rsid w:val="6B80239C"/>
    <w:rsid w:val="6BD6520E"/>
    <w:rsid w:val="6BDD334B"/>
    <w:rsid w:val="6DB408D6"/>
    <w:rsid w:val="6F197B82"/>
    <w:rsid w:val="70286F5F"/>
    <w:rsid w:val="70BD2481"/>
    <w:rsid w:val="7190132F"/>
    <w:rsid w:val="72656C9C"/>
    <w:rsid w:val="749D1694"/>
    <w:rsid w:val="760D6AC5"/>
    <w:rsid w:val="77B527DE"/>
    <w:rsid w:val="7E0729F3"/>
    <w:rsid w:val="7E16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autoRedefine/>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4">
    <w:name w:val="heading 3"/>
    <w:basedOn w:val="1"/>
    <w:next w:val="1"/>
    <w:autoRedefine/>
    <w:semiHidden/>
    <w:unhideWhenUsed/>
    <w:qFormat/>
    <w:uiPriority w:val="9"/>
    <w:pPr>
      <w:keepNext/>
      <w:keepLines/>
      <w:outlineLvl w:val="2"/>
    </w:pPr>
    <w:rPr>
      <w:b/>
      <w:snapToGrid w:val="0"/>
      <w:sz w:val="24"/>
      <w:szCs w:val="24"/>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autoRedefine/>
    <w:qFormat/>
    <w:uiPriority w:val="0"/>
    <w:pPr>
      <w:spacing w:after="120" w:line="480" w:lineRule="exact"/>
      <w:ind w:left="420" w:leftChars="200" w:firstLine="420" w:firstLineChars="200"/>
    </w:pPr>
    <w:rPr>
      <w:szCs w:val="20"/>
    </w:rPr>
  </w:style>
  <w:style w:type="paragraph" w:styleId="5">
    <w:name w:val="table of authorities"/>
    <w:basedOn w:val="1"/>
    <w:next w:val="1"/>
    <w:autoRedefine/>
    <w:semiHidden/>
    <w:unhideWhenUsed/>
    <w:qFormat/>
    <w:uiPriority w:val="99"/>
    <w:pPr>
      <w:ind w:left="420" w:leftChars="200"/>
    </w:pPr>
  </w:style>
  <w:style w:type="paragraph" w:styleId="6">
    <w:name w:val="Normal Indent"/>
    <w:basedOn w:val="1"/>
    <w:next w:val="1"/>
    <w:autoRedefine/>
    <w:qFormat/>
    <w:uiPriority w:val="0"/>
    <w:pPr>
      <w:autoSpaceDE w:val="0"/>
      <w:autoSpaceDN w:val="0"/>
      <w:adjustRightInd w:val="0"/>
      <w:ind w:firstLine="420"/>
      <w:jc w:val="left"/>
    </w:pPr>
    <w:rPr>
      <w:rFonts w:ascii="宋体"/>
      <w:sz w:val="24"/>
    </w:rPr>
  </w:style>
  <w:style w:type="paragraph" w:styleId="7">
    <w:name w:val="Plain Text"/>
    <w:basedOn w:val="1"/>
    <w:next w:val="6"/>
    <w:link w:val="12"/>
    <w:autoRedefine/>
    <w:qFormat/>
    <w:uiPriority w:val="0"/>
    <w:rPr>
      <w:rFonts w:ascii="宋体" w:hAnsi="Courier New" w:cs="宋体"/>
      <w:kern w:val="0"/>
      <w:sz w:val="20"/>
      <w:szCs w:val="20"/>
    </w:rPr>
  </w:style>
  <w:style w:type="paragraph" w:styleId="8">
    <w:name w:val="footer"/>
    <w:basedOn w:val="1"/>
    <w:link w:val="16"/>
    <w:autoRedefine/>
    <w:unhideWhenUsed/>
    <w:qFormat/>
    <w:uiPriority w:val="99"/>
    <w:pPr>
      <w:tabs>
        <w:tab w:val="center" w:pos="4153"/>
        <w:tab w:val="right" w:pos="8306"/>
      </w:tabs>
      <w:snapToGrid w:val="0"/>
      <w:jc w:val="left"/>
    </w:pPr>
    <w:rPr>
      <w:sz w:val="18"/>
      <w:szCs w:val="18"/>
    </w:rPr>
  </w:style>
  <w:style w:type="paragraph" w:styleId="9">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纯文本 Char"/>
    <w:basedOn w:val="11"/>
    <w:link w:val="7"/>
    <w:autoRedefine/>
    <w:qFormat/>
    <w:uiPriority w:val="0"/>
    <w:rPr>
      <w:rFonts w:ascii="宋体" w:hAnsi="Courier New" w:eastAsia="宋体" w:cs="宋体"/>
      <w:kern w:val="0"/>
      <w:sz w:val="20"/>
      <w:szCs w:val="20"/>
    </w:rPr>
  </w:style>
  <w:style w:type="character" w:customStyle="1" w:styleId="13">
    <w:name w:val="☆ 正文 Char"/>
    <w:link w:val="14"/>
    <w:autoRedefine/>
    <w:qFormat/>
    <w:locked/>
    <w:uiPriority w:val="99"/>
    <w:rPr>
      <w:sz w:val="22"/>
    </w:rPr>
  </w:style>
  <w:style w:type="paragraph" w:customStyle="1" w:styleId="14">
    <w:name w:val="☆ 正文"/>
    <w:basedOn w:val="1"/>
    <w:link w:val="13"/>
    <w:autoRedefine/>
    <w:qFormat/>
    <w:uiPriority w:val="99"/>
    <w:rPr>
      <w:rFonts w:asciiTheme="minorHAnsi" w:hAnsiTheme="minorHAnsi" w:eastAsiaTheme="minorEastAsia" w:cstheme="minorBidi"/>
      <w:sz w:val="22"/>
      <w:szCs w:val="22"/>
    </w:rPr>
  </w:style>
  <w:style w:type="character" w:customStyle="1" w:styleId="15">
    <w:name w:val="页眉 Char"/>
    <w:basedOn w:val="11"/>
    <w:link w:val="9"/>
    <w:autoRedefine/>
    <w:qFormat/>
    <w:uiPriority w:val="99"/>
    <w:rPr>
      <w:rFonts w:ascii="Times New Roman" w:hAnsi="Times New Roman" w:eastAsia="宋体" w:cs="Times New Roman"/>
      <w:sz w:val="18"/>
      <w:szCs w:val="18"/>
    </w:rPr>
  </w:style>
  <w:style w:type="character" w:customStyle="1" w:styleId="16">
    <w:name w:val="页脚 Char"/>
    <w:basedOn w:val="11"/>
    <w:link w:val="8"/>
    <w:autoRedefine/>
    <w:qFormat/>
    <w:uiPriority w:val="99"/>
    <w:rPr>
      <w:rFonts w:ascii="Times New Roman" w:hAnsi="Times New Roman" w:eastAsia="宋体" w:cs="Times New Roman"/>
      <w:sz w:val="18"/>
      <w:szCs w:val="18"/>
    </w:rPr>
  </w:style>
  <w:style w:type="paragraph" w:styleId="17">
    <w:name w:val="No Spacing"/>
    <w:basedOn w:val="1"/>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258</Words>
  <Characters>1472</Characters>
  <Lines>12</Lines>
  <Paragraphs>3</Paragraphs>
  <TotalTime>5</TotalTime>
  <ScaleCrop>false</ScaleCrop>
  <LinksUpToDate>false</LinksUpToDate>
  <CharactersWithSpaces>1727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2020-07-16T02:00:00Z</dcterms:created>
  <dc:creator>张锡兰</dc:creator>
  <cp:lastModifiedBy>Administrator</cp:lastModifiedBy>
  <cp:lastPrinted>2022-08-23T06:53:00Z</cp:lastPrinted>
  <dcterms:modified xsi:type="dcterms:W3CDTF">2024-04-15T02:25:51Z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D95D1209F6D34D069BCE3D5266D43738_13</vt:lpwstr>
  </property>
</Properties>
</file>